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709"/>
        <w:spacing/>
        <w:jc w:val="center"/>
        <w:widowControl/>
        <w:rPr>
          <w:rFonts w:eastAsia="Calibri"/>
          <w:b/>
          <w:kern w:val="0"/>
          <w:sz w:val="22"/>
          <w:szCs w:val="22"/>
          <w:lang w:eastAsia="zh-cn"/>
        </w:rPr>
      </w:pPr>
      <w:r>
        <w:rPr>
          <w:rFonts w:eastAsia="Calibri"/>
          <w:b/>
          <w:kern w:val="0"/>
          <w:sz w:val="22"/>
          <w:szCs w:val="22"/>
          <w:lang w:eastAsia="zh-cn"/>
        </w:rPr>
        <w:t>Об особенностях следственных действий в отношении несовершеннолетних</w:t>
      </w:r>
    </w:p>
    <w:p>
      <w:pPr>
        <w:pStyle w:val="para5"/>
        <w:ind w:firstLine="709"/>
        <w:spacing w:before="0" w:after="0" w:beforeAutospacing="0" w:afterAutospacing="0"/>
        <w:rPr>
          <w:color w:val="3a4256"/>
          <w:sz w:val="22"/>
          <w:szCs w:val="22"/>
        </w:rPr>
      </w:pPr>
      <w:r>
        <w:rPr>
          <w:color w:val="3a4256"/>
          <w:sz w:val="22"/>
          <w:szCs w:val="22"/>
        </w:rPr>
        <w:t>В уголовно-процессуальном законодательстве Российской Федерации регламентирован порядок проведения допроса, очной ставки, опознания и проверки показаний с участием несовершеннолетнего, указанный в статье 191 УПК РФ.</w:t>
      </w:r>
    </w:p>
    <w:p>
      <w:pPr>
        <w:pStyle w:val="para5"/>
        <w:ind w:firstLine="709"/>
        <w:spacing w:before="0" w:after="0" w:beforeAutospacing="0" w:afterAutospacing="0"/>
        <w:rPr>
          <w:color w:val="3a4256"/>
          <w:sz w:val="22"/>
          <w:szCs w:val="22"/>
        </w:rPr>
      </w:pPr>
      <w:r>
        <w:rPr>
          <w:color w:val="3a4256"/>
          <w:sz w:val="22"/>
          <w:szCs w:val="22"/>
        </w:rPr>
        <w:t>Так, при проведении допроса, очной ставки, опознания и проверки показаний с участием несовершеннолетнего потерпевшего или свидетеля, не достигшего возраста шестнадцати лет либо достигшего этого возраста, но страдающего психическим расстройством или отстающего в психическом развитии, участие педагога или психолога обязательно. А при производстве указанных следственных действий с участием несовершеннолетнего, достигшего возраста шестнадцати лет, педагог или психолог приглашается по усмотрению следователя.</w:t>
      </w:r>
    </w:p>
    <w:p>
      <w:pPr>
        <w:pStyle w:val="para5"/>
        <w:ind w:firstLine="709"/>
        <w:spacing w:before="0" w:after="0" w:beforeAutospacing="0" w:afterAutospacing="0"/>
        <w:rPr>
          <w:color w:val="3a4256"/>
          <w:sz w:val="22"/>
          <w:szCs w:val="22"/>
        </w:rPr>
      </w:pPr>
      <w:r>
        <w:rPr>
          <w:color w:val="3a4256"/>
          <w:sz w:val="22"/>
          <w:szCs w:val="22"/>
        </w:rPr>
        <w:t>Следователь вправе не допустить к участию в допросе несовершеннолетнего потерпевшего или свидетеля его законного представителя и представителя, если это противоречит интересам несовершеннолетнего потерпевшего или свидетеля. В этом случае следователь обеспечивает участие в допросе другого законного представителя несовершеннолетнего потерпевшего или свидетеля (например, когда ребенок — свидетель или потерпевший в ситуации, где фигурантами дела являются его родители, либо когда есть основания полагать, что законный представитель прямо или косвенно заинтересован в исходе дела).</w:t>
      </w:r>
    </w:p>
    <w:p>
      <w:pPr>
        <w:pStyle w:val="para5"/>
        <w:ind w:firstLine="709"/>
        <w:spacing w:before="0" w:after="0" w:beforeAutospacing="0" w:afterAutospacing="0"/>
        <w:rPr>
          <w:color w:val="3a4256"/>
          <w:sz w:val="22"/>
          <w:szCs w:val="22"/>
        </w:rPr>
      </w:pPr>
      <w:r>
        <w:rPr>
          <w:color w:val="3a4256"/>
          <w:sz w:val="22"/>
          <w:szCs w:val="22"/>
        </w:rPr>
        <w:t>Указанные следственные действия с участием несовершеннолетнего потерпевшего или свидетеля в возрасте до семи лет не могут продолжаться без перерыва более 30 минут, а в общей сложности — более одного часа, в возрасте от семи до четырнадцати лет — более одного часа, а в общей сложности — более двух часов, в возрасте старше четырнадцати лет — более двух часов, а в общей сложности — более четырех часов в день.</w:t>
      </w:r>
    </w:p>
    <w:p>
      <w:pPr>
        <w:ind w:firstLine="709"/>
        <w:spacing/>
        <w:jc w:val="center"/>
        <w:widowControl/>
        <w:rPr>
          <w:rFonts w:eastAsia="Calibri"/>
          <w:b/>
          <w:kern w:val="0"/>
          <w:sz w:val="22"/>
          <w:szCs w:val="22"/>
          <w:lang w:eastAsia="zh-cn"/>
        </w:rPr>
      </w:pPr>
      <w:r>
        <w:rPr>
          <w:rFonts w:eastAsia="Calibri"/>
          <w:b/>
          <w:kern w:val="0"/>
          <w:sz w:val="22"/>
          <w:szCs w:val="22"/>
          <w:lang w:eastAsia="zh-cn"/>
        </w:rPr>
      </w:r>
    </w:p>
    <w:p>
      <w:pPr>
        <w:ind w:firstLine="709"/>
        <w:spacing/>
        <w:jc w:val="center"/>
        <w:widowControl/>
        <w:rPr>
          <w:rFonts w:eastAsia="Calibri"/>
          <w:b/>
          <w:kern w:val="0"/>
          <w:sz w:val="22"/>
          <w:szCs w:val="22"/>
          <w:lang w:eastAsia="zh-cn"/>
        </w:rPr>
      </w:pPr>
      <w:r>
        <w:rPr>
          <w:rFonts w:eastAsia="Calibri"/>
          <w:b/>
          <w:kern w:val="0"/>
          <w:sz w:val="22"/>
          <w:szCs w:val="22"/>
          <w:lang w:eastAsia="zh-cn"/>
        </w:rPr>
      </w:r>
    </w:p>
    <w:p>
      <w:pPr>
        <w:ind w:firstLine="709"/>
        <w:spacing/>
        <w:jc w:val="center"/>
        <w:widowControl/>
        <w:rPr>
          <w:rFonts w:eastAsia="Calibri"/>
          <w:b/>
          <w:kern w:val="0"/>
          <w:sz w:val="22"/>
          <w:szCs w:val="22"/>
          <w:lang w:eastAsia="zh-cn"/>
        </w:rPr>
      </w:pPr>
      <w:r>
        <w:rPr>
          <w:rFonts w:eastAsia="Calibri"/>
          <w:b/>
          <w:kern w:val="0"/>
          <w:sz w:val="22"/>
          <w:szCs w:val="22"/>
          <w:lang w:eastAsia="zh-cn"/>
        </w:rPr>
      </w:r>
    </w:p>
    <w:p>
      <w:pPr>
        <w:ind w:firstLine="709"/>
        <w:spacing/>
        <w:jc w:val="center"/>
        <w:widowControl/>
        <w:rPr>
          <w:rFonts w:eastAsia="Calibri"/>
          <w:b/>
          <w:kern w:val="0"/>
          <w:sz w:val="22"/>
          <w:szCs w:val="22"/>
          <w:lang w:eastAsia="zh-cn"/>
        </w:rPr>
      </w:pPr>
      <w:r>
        <w:rPr>
          <w:rFonts w:eastAsia="Calibri"/>
          <w:b/>
          <w:kern w:val="0"/>
          <w:sz w:val="22"/>
          <w:szCs w:val="22"/>
          <w:lang w:eastAsia="zh-cn"/>
        </w:rPr>
      </w:r>
    </w:p>
    <w:p>
      <w:pPr>
        <w:ind w:firstLine="709"/>
        <w:spacing/>
        <w:jc w:val="center"/>
        <w:widowControl/>
        <w:rPr>
          <w:rFonts w:eastAsia="Calibri"/>
          <w:b/>
          <w:kern w:val="0"/>
          <w:sz w:val="22"/>
          <w:szCs w:val="22"/>
          <w:lang w:eastAsia="zh-cn"/>
        </w:rPr>
      </w:pPr>
      <w:r>
        <w:rPr>
          <w:rFonts w:eastAsia="Calibri"/>
          <w:b/>
          <w:kern w:val="0"/>
          <w:sz w:val="22"/>
          <w:szCs w:val="22"/>
          <w:lang w:eastAsia="zh-cn"/>
        </w:rPr>
      </w:r>
    </w:p>
    <w:p>
      <w:pPr>
        <w:ind w:firstLine="709"/>
        <w:spacing/>
        <w:jc w:val="both"/>
        <w:widowControl/>
        <w:rPr>
          <w:rFonts w:eastAsia="Calibri"/>
          <w:b/>
          <w:kern w:val="0"/>
          <w:sz w:val="22"/>
          <w:szCs w:val="22"/>
          <w:lang w:eastAsia="zh-cn"/>
        </w:rPr>
      </w:pPr>
      <w:r>
        <w:rPr>
          <w:rFonts w:eastAsia="Calibri"/>
          <w:b/>
          <w:kern w:val="0"/>
          <w:sz w:val="22"/>
          <w:szCs w:val="22"/>
          <w:lang w:eastAsia="zh-cn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 w:header="0" w:footer="0"/>
      <w:paperSrc w:first="7" w:other="7" a="0" b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ourier New">
    <w:panose1 w:val="02070309020205020404"/>
    <w:charset w:val="cc"/>
    <w:family w:val="modern"/>
    <w:pitch w:val="default"/>
  </w:font>
  <w:font w:name="Calibri">
    <w:panose1 w:val="020F050202020403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4029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1"/>
    <w:tmLastPosFrameIdx w:val="0"/>
    <w:tmLastPosCaret>
      <w:tmLastPosPgfIdx w:val="0"/>
      <w:tmLastPosIdx w:val="68"/>
    </w:tmLastPosCaret>
    <w:tmLastPosAnchor>
      <w:tmLastPosPgfIdx w:val="0"/>
      <w:tmLastPosIdx w:val="0"/>
    </w:tmLastPosAnchor>
    <w:tmLastPosTblRect w:left="0" w:top="0" w:right="0" w:bottom="0"/>
  </w:tmLastPos>
  <w:tmAppRevision w:date="1654689241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Plain Text"/>
    <w:qFormat/>
    <w:basedOn w:val="para0"/>
    <w:pPr>
      <w:suppressAutoHyphens/>
      <w:hyphenationLines w:val="0"/>
    </w:pPr>
    <w:rPr>
      <w:rFonts w:ascii="Courier New" w:hAnsi="Courier New" w:eastAsia="Courier New" w:cs="Courier New"/>
    </w:rPr>
  </w:style>
  <w:style w:type="paragraph" w:styleId="para5">
    <w:name w:val="Normal (Web)"/>
    <w:qFormat/>
    <w:basedOn w:val="para0"/>
    <w:pPr>
      <w:spacing w:before="100" w:after="100" w:beforeAutospacing="1" w:afterAutospacing="1"/>
      <w:widowControl/>
    </w:pPr>
    <w:rPr>
      <w:rFonts w:eastAsia="Times New Roman"/>
      <w:kern w:val="0"/>
      <w:sz w:val="24"/>
      <w:szCs w:val="24"/>
      <w:lang w:eastAsia="zh-cn"/>
    </w:r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000ff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Plain Text"/>
    <w:qFormat/>
    <w:basedOn w:val="para0"/>
    <w:pPr>
      <w:suppressAutoHyphens/>
      <w:hyphenationLines w:val="0"/>
    </w:pPr>
    <w:rPr>
      <w:rFonts w:ascii="Courier New" w:hAnsi="Courier New" w:eastAsia="Courier New" w:cs="Courier New"/>
    </w:rPr>
  </w:style>
  <w:style w:type="paragraph" w:styleId="para5">
    <w:name w:val="Normal (Web)"/>
    <w:qFormat/>
    <w:basedOn w:val="para0"/>
    <w:pPr>
      <w:spacing w:before="100" w:after="100" w:beforeAutospacing="1" w:afterAutospacing="1"/>
      <w:widowControl/>
    </w:pPr>
    <w:rPr>
      <w:rFonts w:eastAsia="Times New Roman"/>
      <w:kern w:val="0"/>
      <w:sz w:val="24"/>
      <w:szCs w:val="24"/>
      <w:lang w:eastAsia="zh-cn"/>
    </w:r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000ff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2022-06-08T11:49:32Z</dcterms:created>
  <dcterms:modified xsi:type="dcterms:W3CDTF">2022-06-08T11:54:01Z</dcterms:modified>
</cp:coreProperties>
</file>